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8BA" w:rsidRDefault="006D3704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.6pt;margin-top:550.5pt;width:474.1pt;height:97.3pt;z-index:251667456;mso-height-percent:200;mso-height-percent:200;mso-width-relative:margin;mso-height-relative:margin" stroked="f">
            <v:textbox style="mso-fit-shape-to-text:t">
              <w:txbxContent>
                <w:p w:rsidR="00735647" w:rsidRPr="00735647" w:rsidRDefault="00735647">
                  <w:pPr>
                    <w:rPr>
                      <w:i/>
                      <w:sz w:val="28"/>
                    </w:rPr>
                  </w:pP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Dalam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Kitab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Ihya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’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Ulumiddin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Imam al-Ghazali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menjelaskan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bahawa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Abu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Darda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’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berkata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Rasulullah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bersabda</w:t>
                  </w:r>
                  <w:proofErr w:type="spellEnd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yang </w:t>
                  </w:r>
                  <w:proofErr w:type="spellStart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bermaksud</w:t>
                  </w:r>
                  <w:proofErr w:type="spellEnd"/>
                  <w:proofErr w:type="gramStart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:</w:t>
                  </w:r>
                  <w:proofErr w:type="gramEnd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br/>
                  </w:r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br/>
                    <w:t>“</w:t>
                  </w:r>
                  <w:proofErr w:type="spellStart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Hendaklah</w:t>
                  </w:r>
                  <w:proofErr w:type="spellEnd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="007955D9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kamu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menjadi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orang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berilmu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.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Jika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tidak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jadilah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orang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yang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mempelajari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ilmu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. “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Jika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tidak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jadilah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orang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yang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mendengar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ilmu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. </w:t>
                  </w:r>
                  <w:proofErr w:type="spellStart"/>
                  <w:proofErr w:type="gram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Jangan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kamu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jadi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golongan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keempat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(yang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tidak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termasuk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dalam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golongan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itu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).</w:t>
                  </w:r>
                  <w:proofErr w:type="gram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Hendaklah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kamu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tinggalkan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perbuatan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golongan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keempat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itu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05pt;margin-top:335.25pt;width:270pt;height:202.5pt;z-index:251663360;mso-width-relative:margin;mso-height-relative:margin" stroked="f">
            <v:textbox>
              <w:txbxContent>
                <w:p w:rsidR="00735647" w:rsidRDefault="00735647">
                  <w:r>
                    <w:rPr>
                      <w:noProof/>
                    </w:rPr>
                    <w:drawing>
                      <wp:inline distT="0" distB="0" distL="0" distR="0">
                        <wp:extent cx="3219450" cy="2419350"/>
                        <wp:effectExtent l="19050" t="0" r="0" b="0"/>
                        <wp:docPr id="2" name="Picture 2" descr="G:\Local D\PRSNL\SURAU AL FURQAN\AL Masakin\Ust mek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Local D\PRSNL\SURAU AL FURQAN\AL Masakin\Ust mek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16000" contrast="5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8" cy="2424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13.6pt;margin-top:219.75pt;width:475.4pt;height:128.3pt;z-index:251665408;mso-height-percent:200;mso-height-percent:200;mso-width-relative:margin;mso-height-relative:margin" stroked="f">
            <v:textbox style="mso-fit-shape-to-text:t">
              <w:txbxContent>
                <w:p w:rsidR="00735647" w:rsidRPr="00735647" w:rsidRDefault="00735647" w:rsidP="00735647">
                  <w:pPr>
                    <w:rPr>
                      <w:i/>
                      <w:sz w:val="28"/>
                    </w:rPr>
                  </w:pP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Dalam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hadis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masyhur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Rasulullah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turut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menerangkan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kelebihan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seseorang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yang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menuntut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ilmu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ketika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Ramadan.Daripada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Anas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Bin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Malik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katanya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,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Rasulullah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bersabda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yang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bermaksud</w:t>
                  </w:r>
                  <w:proofErr w:type="spellEnd"/>
                  <w:proofErr w:type="gram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:</w:t>
                  </w:r>
                  <w:proofErr w:type="gram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br/>
                  </w:r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br/>
                    <w:t>“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Sesiapa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yang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menghadiri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majlis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ilmu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pada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Ramadan, Allah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mencatat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setiap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langkahnya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menyamai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ibadat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setahun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dan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dia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bersamaku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(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Rasulullah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)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di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bawah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 xml:space="preserve"> </w:t>
                  </w:r>
                  <w:proofErr w:type="spellStart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Arasy</w:t>
                  </w:r>
                  <w:proofErr w:type="spellEnd"/>
                  <w:r w:rsidRPr="00735647">
                    <w:rPr>
                      <w:rFonts w:ascii="Arial" w:hAnsi="Arial" w:cs="Arial"/>
                      <w:i/>
                      <w:color w:val="000000"/>
                      <w:sz w:val="24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97.7pt;margin-top:48.75pt;width:256.3pt;height:157.3pt;z-index:251662336;mso-width-relative:margin;mso-height-relative:margin" stroked="f">
            <v:textbox>
              <w:txbxContent>
                <w:p w:rsidR="00735647" w:rsidRDefault="00735647">
                  <w:r>
                    <w:rPr>
                      <w:noProof/>
                    </w:rPr>
                    <w:drawing>
                      <wp:inline distT="0" distB="0" distL="0" distR="0">
                        <wp:extent cx="3067050" cy="1903396"/>
                        <wp:effectExtent l="57150" t="19050" r="19050" b="0"/>
                        <wp:docPr id="1" name="Picture 1" descr="G:\Local D\PRSNL\SURAU AL FURQAN\AL Masakin\Ust Jam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Local D\PRSNL\SURAU AL FURQAN\AL Masakin\Ust Jam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21000" contrast="6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0637" cy="1905622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D6B19C"/>
                                    </a:gs>
                                    <a:gs pos="30000">
                                      <a:srgbClr val="D49E6C"/>
                                    </a:gs>
                                    <a:gs pos="70000">
                                      <a:srgbClr val="A65528"/>
                                    </a:gs>
                                    <a:gs pos="100000">
                                      <a:srgbClr val="663012"/>
                                    </a:gs>
                                  </a:gsLst>
                                  <a:lin ang="5400000" scaled="0"/>
                                </a:gra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12700" prstMaterial="metal">
                                  <a:bevelT w="165100" prst="coolSlant"/>
                                  <a:bevelB prst="convex"/>
                                  <a:contourClr>
                                    <a:schemeClr val="accent1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81.95pt;margin-top:1.5pt;width:319.3pt;height:32.6pt;z-index:251660288;mso-width-relative:margin;mso-height-relative:margin">
            <v:textbox>
              <w:txbxContent>
                <w:p w:rsidR="00735647" w:rsidRPr="00735647" w:rsidRDefault="00735647" w:rsidP="00735647">
                  <w:pPr>
                    <w:jc w:val="center"/>
                    <w:rPr>
                      <w:b/>
                      <w:sz w:val="36"/>
                    </w:rPr>
                  </w:pPr>
                  <w:r w:rsidRPr="00735647">
                    <w:rPr>
                      <w:b/>
                      <w:sz w:val="36"/>
                    </w:rPr>
                    <w:t>TAZKIRAH SELEPAS SOLAT WITIR</w:t>
                  </w:r>
                </w:p>
              </w:txbxContent>
            </v:textbox>
          </v:shape>
        </w:pict>
      </w:r>
    </w:p>
    <w:sectPr w:rsidR="00C968BA" w:rsidSect="00E65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5647"/>
    <w:rsid w:val="000A5875"/>
    <w:rsid w:val="006032FE"/>
    <w:rsid w:val="00616EDC"/>
    <w:rsid w:val="006D3704"/>
    <w:rsid w:val="00735647"/>
    <w:rsid w:val="007955D9"/>
    <w:rsid w:val="00876A80"/>
    <w:rsid w:val="009B129A"/>
    <w:rsid w:val="00E65547"/>
    <w:rsid w:val="00EA3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1E02-936D-4E3E-8103-26D1619E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s50575</dc:creator>
  <cp:lastModifiedBy>s50575</cp:lastModifiedBy>
  <cp:revision>3</cp:revision>
  <cp:lastPrinted>2013-07-20T06:28:00Z</cp:lastPrinted>
  <dcterms:created xsi:type="dcterms:W3CDTF">2013-07-17T04:30:00Z</dcterms:created>
  <dcterms:modified xsi:type="dcterms:W3CDTF">2013-07-20T06:28:00Z</dcterms:modified>
</cp:coreProperties>
</file>